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0124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  <w:t xml:space="preserve">        </w:t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  <w:t xml:space="preserve">   </w:t>
      </w:r>
      <w:r>
        <w:rPr>
          <w:rFonts w:ascii="Calibri Light" w:hAnsi="Calibri Light" w:cs="Calibri Light"/>
          <w:sz w:val="23"/>
          <w:szCs w:val="23"/>
        </w:rPr>
        <w:tab/>
        <w:t xml:space="preserve">          </w:t>
      </w:r>
      <w:r w:rsidRPr="00DC73FD">
        <w:rPr>
          <w:rFonts w:ascii="Calibri Light" w:hAnsi="Calibri Light" w:cs="Calibri Light"/>
          <w:sz w:val="23"/>
          <w:szCs w:val="23"/>
        </w:rPr>
        <w:t>…………………………………………..  r.</w:t>
      </w:r>
    </w:p>
    <w:p w14:paraId="1283A968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16"/>
          <w:szCs w:val="16"/>
        </w:rPr>
      </w:pP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16"/>
          <w:szCs w:val="16"/>
        </w:rPr>
        <w:t>(miejsce i data sporządzenia pisma)</w:t>
      </w:r>
    </w:p>
    <w:p w14:paraId="6006C0C3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>………………………………………………………..</w:t>
      </w:r>
      <w:r w:rsidRPr="00DC73FD">
        <w:rPr>
          <w:rFonts w:ascii="Calibri Light" w:hAnsi="Calibri Light" w:cs="Calibri Light"/>
          <w:sz w:val="23"/>
          <w:szCs w:val="23"/>
        </w:rPr>
        <w:tab/>
      </w:r>
    </w:p>
    <w:p w14:paraId="7E1DEBB4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16"/>
          <w:szCs w:val="16"/>
        </w:rPr>
      </w:pPr>
      <w:r w:rsidRPr="00DC73FD">
        <w:rPr>
          <w:rFonts w:ascii="Calibri Light" w:hAnsi="Calibri Light" w:cs="Calibri Light"/>
          <w:sz w:val="16"/>
          <w:szCs w:val="16"/>
        </w:rPr>
        <w:t>(imię i nazwisko)</w:t>
      </w:r>
      <w:r w:rsidRPr="00DC73FD">
        <w:rPr>
          <w:rFonts w:ascii="Calibri Light" w:hAnsi="Calibri Light" w:cs="Calibri Light"/>
          <w:sz w:val="16"/>
          <w:szCs w:val="16"/>
        </w:rPr>
        <w:tab/>
      </w:r>
      <w:r w:rsidRPr="00DC73FD">
        <w:rPr>
          <w:rFonts w:ascii="Calibri Light" w:hAnsi="Calibri Light" w:cs="Calibri Light"/>
          <w:sz w:val="16"/>
          <w:szCs w:val="16"/>
        </w:rPr>
        <w:tab/>
      </w:r>
      <w:r w:rsidRPr="00DC73FD">
        <w:rPr>
          <w:rFonts w:ascii="Calibri Light" w:hAnsi="Calibri Light" w:cs="Calibri Light"/>
          <w:sz w:val="16"/>
          <w:szCs w:val="16"/>
        </w:rPr>
        <w:tab/>
      </w:r>
      <w:r w:rsidRPr="00DC73FD">
        <w:rPr>
          <w:rFonts w:ascii="Calibri Light" w:hAnsi="Calibri Light" w:cs="Calibri Light"/>
          <w:sz w:val="16"/>
          <w:szCs w:val="16"/>
        </w:rPr>
        <w:tab/>
      </w:r>
      <w:r w:rsidRPr="00DC73FD">
        <w:rPr>
          <w:rFonts w:ascii="Calibri Light" w:hAnsi="Calibri Light" w:cs="Calibri Light"/>
          <w:sz w:val="16"/>
          <w:szCs w:val="16"/>
        </w:rPr>
        <w:tab/>
        <w:t xml:space="preserve">   </w:t>
      </w:r>
    </w:p>
    <w:p w14:paraId="5CE843B0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>………………………………………………………..</w:t>
      </w:r>
    </w:p>
    <w:p w14:paraId="557994F9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16"/>
          <w:szCs w:val="16"/>
        </w:rPr>
      </w:pPr>
      <w:r w:rsidRPr="00DC73FD">
        <w:rPr>
          <w:rFonts w:ascii="Calibri Light" w:hAnsi="Calibri Light" w:cs="Calibri Light"/>
          <w:sz w:val="16"/>
          <w:szCs w:val="16"/>
        </w:rPr>
        <w:t>(data urodzenia i obywatelstwo)</w:t>
      </w:r>
    </w:p>
    <w:p w14:paraId="3454ECB9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>………………………………………………………..</w:t>
      </w:r>
    </w:p>
    <w:p w14:paraId="390A4DFF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>………………………………………………………..</w:t>
      </w:r>
    </w:p>
    <w:p w14:paraId="5B5F12D7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>………………………………………………………..</w:t>
      </w:r>
    </w:p>
    <w:p w14:paraId="6962AED3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b/>
          <w:bCs/>
          <w:sz w:val="16"/>
          <w:szCs w:val="16"/>
        </w:rPr>
      </w:pPr>
      <w:r w:rsidRPr="00DC73FD">
        <w:rPr>
          <w:rFonts w:ascii="Calibri Light" w:hAnsi="Calibri Light" w:cs="Calibri Light"/>
          <w:sz w:val="16"/>
          <w:szCs w:val="16"/>
        </w:rPr>
        <w:t>(adres do doręczeń)</w:t>
      </w:r>
      <w:r w:rsidRPr="00DC73FD">
        <w:rPr>
          <w:rFonts w:ascii="Calibri Light" w:hAnsi="Calibri Light" w:cs="Calibri Light"/>
          <w:sz w:val="16"/>
          <w:szCs w:val="16"/>
        </w:rPr>
        <w:tab/>
      </w:r>
      <w:r w:rsidRPr="00DC73FD">
        <w:rPr>
          <w:rFonts w:ascii="Calibri Light" w:hAnsi="Calibri Light" w:cs="Calibri Light"/>
          <w:sz w:val="16"/>
          <w:szCs w:val="16"/>
        </w:rPr>
        <w:tab/>
      </w:r>
    </w:p>
    <w:p w14:paraId="09D9C400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b/>
          <w:bCs/>
          <w:sz w:val="23"/>
          <w:szCs w:val="23"/>
        </w:rPr>
      </w:pPr>
    </w:p>
    <w:p w14:paraId="0240E455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b/>
          <w:bCs/>
          <w:sz w:val="23"/>
          <w:szCs w:val="23"/>
        </w:rPr>
      </w:pP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  <w:t>Szef Urzędu do Spraw Cudzoziemców</w:t>
      </w:r>
    </w:p>
    <w:p w14:paraId="0E844A6D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b/>
          <w:bCs/>
          <w:sz w:val="23"/>
          <w:szCs w:val="23"/>
        </w:rPr>
      </w:pP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  <w:t>ul. Taborowa 33</w:t>
      </w:r>
    </w:p>
    <w:p w14:paraId="0427FE43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  <w:t>02-699 Warszawa</w:t>
      </w:r>
    </w:p>
    <w:p w14:paraId="0D51FF79" w14:textId="77777777" w:rsidR="00DC73FD" w:rsidRPr="00DC73FD" w:rsidRDefault="00DC73FD" w:rsidP="00DC73FD">
      <w:pPr>
        <w:spacing w:before="170" w:after="170" w:line="312" w:lineRule="auto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i/>
          <w:iCs/>
          <w:sz w:val="23"/>
          <w:szCs w:val="23"/>
        </w:rPr>
        <w:t>za pośrednictwem</w:t>
      </w:r>
    </w:p>
    <w:p w14:paraId="1DC2821A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  <w:t>Wojewody Mazowieckiego</w:t>
      </w:r>
    </w:p>
    <w:p w14:paraId="4A05DB50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  <w:t>Mazowiecki Urząd Wojewódzki</w:t>
      </w:r>
    </w:p>
    <w:p w14:paraId="5DBB6AEC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  <w:t>Wydział Spraw Cudzoziemców</w:t>
      </w:r>
    </w:p>
    <w:p w14:paraId="7A01B7EC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b/>
          <w:bCs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  <w:t>ul. Marszałkowska 3/5, 00-624 Warszawa</w:t>
      </w:r>
    </w:p>
    <w:p w14:paraId="2EF9D0EC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b/>
          <w:bCs/>
          <w:sz w:val="23"/>
          <w:szCs w:val="23"/>
        </w:rPr>
      </w:pPr>
      <w:r w:rsidRPr="00DC73FD">
        <w:rPr>
          <w:rFonts w:ascii="Calibri Light" w:hAnsi="Calibri Light" w:cs="Calibri Light"/>
          <w:b/>
          <w:bCs/>
          <w:sz w:val="23"/>
          <w:szCs w:val="23"/>
        </w:rPr>
        <w:t xml:space="preserve">Sygn. sprawy: </w:t>
      </w:r>
      <w:r>
        <w:rPr>
          <w:rFonts w:ascii="Calibri Light" w:hAnsi="Calibri Light" w:cs="Calibri Light"/>
          <w:b/>
          <w:bCs/>
          <w:sz w:val="23"/>
          <w:szCs w:val="23"/>
        </w:rPr>
        <w:t>………………………………………………</w:t>
      </w:r>
      <w:proofErr w:type="gramStart"/>
      <w:r>
        <w:rPr>
          <w:rFonts w:ascii="Calibri Light" w:hAnsi="Calibri Light" w:cs="Calibri Light"/>
          <w:b/>
          <w:bCs/>
          <w:sz w:val="23"/>
          <w:szCs w:val="23"/>
        </w:rPr>
        <w:t>…….</w:t>
      </w:r>
      <w:proofErr w:type="gramEnd"/>
      <w:r>
        <w:rPr>
          <w:rFonts w:ascii="Calibri Light" w:hAnsi="Calibri Light" w:cs="Calibri Light"/>
          <w:b/>
          <w:bCs/>
          <w:sz w:val="23"/>
          <w:szCs w:val="23"/>
        </w:rPr>
        <w:t>.</w:t>
      </w:r>
    </w:p>
    <w:p w14:paraId="40D0AEB3" w14:textId="77777777" w:rsidR="00DC73FD" w:rsidRPr="00DC73FD" w:rsidRDefault="00DC73FD" w:rsidP="00DC73FD">
      <w:pPr>
        <w:spacing w:line="312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</w:p>
    <w:p w14:paraId="20CACF03" w14:textId="77777777" w:rsidR="00DC73FD" w:rsidRPr="00DC73FD" w:rsidRDefault="00DC73FD" w:rsidP="00DC73FD">
      <w:pPr>
        <w:spacing w:line="312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</w:p>
    <w:p w14:paraId="1F747298" w14:textId="77777777" w:rsidR="00DC73FD" w:rsidRPr="00DC73FD" w:rsidRDefault="00DC73FD" w:rsidP="00DC73FD">
      <w:pPr>
        <w:spacing w:line="312" w:lineRule="auto"/>
        <w:jc w:val="center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b/>
          <w:bCs/>
          <w:sz w:val="23"/>
          <w:szCs w:val="23"/>
        </w:rPr>
        <w:t>PONAGLENIE</w:t>
      </w:r>
    </w:p>
    <w:p w14:paraId="515CF627" w14:textId="77777777" w:rsidR="00DC73FD" w:rsidRPr="00DC73FD" w:rsidRDefault="00DC73FD" w:rsidP="00DC73FD">
      <w:pPr>
        <w:spacing w:line="312" w:lineRule="auto"/>
        <w:jc w:val="center"/>
        <w:rPr>
          <w:rFonts w:ascii="Calibri Light" w:hAnsi="Calibri Light" w:cs="Calibri Light"/>
          <w:sz w:val="23"/>
          <w:szCs w:val="23"/>
        </w:rPr>
      </w:pPr>
    </w:p>
    <w:p w14:paraId="765C1433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Działając na</w:t>
      </w:r>
      <w:r w:rsidRPr="00DC73FD">
        <w:rPr>
          <w:rFonts w:ascii="Calibri Light" w:hAnsi="Calibri Light" w:cs="Calibri Light"/>
          <w:sz w:val="23"/>
          <w:szCs w:val="23"/>
        </w:rPr>
        <w:t xml:space="preserve"> podstawie art. 37 § 1 pkt </w:t>
      </w:r>
      <w:proofErr w:type="gramStart"/>
      <w:r w:rsidRPr="00DC73FD">
        <w:rPr>
          <w:rFonts w:ascii="Calibri Light" w:hAnsi="Calibri Light" w:cs="Calibri Light"/>
          <w:sz w:val="23"/>
          <w:szCs w:val="23"/>
        </w:rPr>
        <w:t>1,  §</w:t>
      </w:r>
      <w:proofErr w:type="gramEnd"/>
      <w:r w:rsidRPr="00DC73FD">
        <w:rPr>
          <w:rFonts w:ascii="Calibri Light" w:hAnsi="Calibri Light" w:cs="Calibri Light"/>
          <w:sz w:val="23"/>
          <w:szCs w:val="23"/>
        </w:rPr>
        <w:t xml:space="preserve"> 2 oraz § 3 pkt 1 ustawy z dnia 14 czerwca 1960 r. - Kodeks postępowania administracyjn</w:t>
      </w:r>
      <w:r>
        <w:rPr>
          <w:rFonts w:ascii="Calibri Light" w:hAnsi="Calibri Light" w:cs="Calibri Light"/>
          <w:sz w:val="23"/>
          <w:szCs w:val="23"/>
        </w:rPr>
        <w:t>ego, (tekst. jedn. Dz. U. z 2018, poz. 2096</w:t>
      </w:r>
      <w:r w:rsidRPr="00DC73FD">
        <w:rPr>
          <w:rFonts w:ascii="Calibri Light" w:hAnsi="Calibri Light" w:cs="Calibri Light"/>
          <w:sz w:val="23"/>
          <w:szCs w:val="23"/>
        </w:rPr>
        <w:t xml:space="preserve">; dalej: k.p.a.), składam ponaglenie w związku z bezczynnością Wojewody Mazowieckiego </w:t>
      </w:r>
      <w:r>
        <w:rPr>
          <w:rFonts w:ascii="Calibri Light" w:hAnsi="Calibri Light" w:cs="Calibri Light"/>
          <w:sz w:val="23"/>
          <w:szCs w:val="23"/>
        </w:rPr>
        <w:t>w</w:t>
      </w:r>
      <w:r w:rsidRPr="00DC73FD">
        <w:rPr>
          <w:rFonts w:ascii="Calibri Light" w:hAnsi="Calibri Light" w:cs="Calibri Light"/>
          <w:sz w:val="23"/>
          <w:szCs w:val="23"/>
        </w:rPr>
        <w:t xml:space="preserve"> spraw</w:t>
      </w:r>
      <w:r>
        <w:rPr>
          <w:rFonts w:ascii="Calibri Light" w:hAnsi="Calibri Light" w:cs="Calibri Light"/>
          <w:sz w:val="23"/>
          <w:szCs w:val="23"/>
        </w:rPr>
        <w:t>ie o udzielenie mi</w:t>
      </w:r>
      <w:r w:rsidRPr="00DC73FD">
        <w:rPr>
          <w:rFonts w:ascii="Calibri Light" w:hAnsi="Calibri Light" w:cs="Calibri Light"/>
          <w:sz w:val="23"/>
          <w:szCs w:val="23"/>
        </w:rPr>
        <w:t xml:space="preserve"> zezwolenie na pobyt czasowy na terytorium Rzeczypospolitej </w:t>
      </w:r>
      <w:r w:rsidR="00DE3E8D">
        <w:rPr>
          <w:rFonts w:ascii="Calibri Light" w:hAnsi="Calibri Light" w:cs="Calibri Light"/>
          <w:sz w:val="23"/>
          <w:szCs w:val="23"/>
        </w:rPr>
        <w:t>Polskiej.</w:t>
      </w:r>
    </w:p>
    <w:p w14:paraId="457FE728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56D3C278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>Na podstawie art. 37 § 6 k.p.a. wnoszę o:</w:t>
      </w:r>
    </w:p>
    <w:p w14:paraId="14D866BD" w14:textId="77777777" w:rsidR="00DC73FD" w:rsidRPr="00DC73FD" w:rsidRDefault="00DC73FD" w:rsidP="00DC73FD">
      <w:pPr>
        <w:widowControl w:val="0"/>
        <w:numPr>
          <w:ilvl w:val="0"/>
          <w:numId w:val="1"/>
        </w:numPr>
        <w:suppressAutoHyphens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 xml:space="preserve">stwierdzenie, że organ rozpatrujący sprawę dopuścił się bezczynności; </w:t>
      </w:r>
    </w:p>
    <w:p w14:paraId="4CEA1EC6" w14:textId="77777777" w:rsidR="00DC73FD" w:rsidRPr="00DC73FD" w:rsidRDefault="00DC73FD" w:rsidP="00DC73FD">
      <w:pPr>
        <w:widowControl w:val="0"/>
        <w:numPr>
          <w:ilvl w:val="0"/>
          <w:numId w:val="1"/>
        </w:numPr>
        <w:suppressAutoHyphens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>zobowiązanie organu rozpatrującego sprawę do załatwienia sprawy oraz wyznaczenie terminu 7 dni do jej załatwienia,</w:t>
      </w:r>
    </w:p>
    <w:p w14:paraId="4CAB8206" w14:textId="77777777" w:rsidR="00DC73FD" w:rsidRPr="00DC73FD" w:rsidRDefault="00DC73FD" w:rsidP="00DC73FD">
      <w:pPr>
        <w:widowControl w:val="0"/>
        <w:numPr>
          <w:ilvl w:val="0"/>
          <w:numId w:val="1"/>
        </w:numPr>
        <w:suppressAutoHyphens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>zarządzenie wyjaśnienia przyczyn i ustalenie osób winnych bezczynności oraz podjęcia środków zapobiegających bezczynności w przyszłości.</w:t>
      </w:r>
    </w:p>
    <w:p w14:paraId="6AA7EFD4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47A87514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24A04AAC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345D6A1F" w14:textId="77777777" w:rsidR="00DC73FD" w:rsidRPr="00DC73FD" w:rsidRDefault="00DC73FD" w:rsidP="00DC73FD">
      <w:pPr>
        <w:spacing w:after="170" w:line="312" w:lineRule="auto"/>
        <w:jc w:val="center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b/>
          <w:bCs/>
          <w:sz w:val="23"/>
          <w:szCs w:val="23"/>
        </w:rPr>
        <w:lastRenderedPageBreak/>
        <w:t>UZASADNIENIE</w:t>
      </w:r>
    </w:p>
    <w:p w14:paraId="7EBD0598" w14:textId="77777777" w:rsidR="00DE3E8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 xml:space="preserve">W dniu </w:t>
      </w:r>
      <w:r w:rsidR="00DE3E8D">
        <w:rPr>
          <w:rFonts w:ascii="Calibri Light" w:hAnsi="Calibri Light" w:cs="Calibri Light"/>
          <w:sz w:val="23"/>
          <w:szCs w:val="23"/>
        </w:rPr>
        <w:t>……………</w:t>
      </w:r>
      <w:proofErr w:type="gramStart"/>
      <w:r w:rsidR="00DE3E8D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="00DE3E8D">
        <w:rPr>
          <w:rFonts w:ascii="Calibri Light" w:hAnsi="Calibri Light" w:cs="Calibri Light"/>
          <w:sz w:val="23"/>
          <w:szCs w:val="23"/>
        </w:rPr>
        <w:t>.</w:t>
      </w:r>
      <w:r w:rsidRPr="00DC73FD">
        <w:rPr>
          <w:rFonts w:ascii="Calibri Light" w:hAnsi="Calibri Light" w:cs="Calibri Light"/>
          <w:sz w:val="23"/>
          <w:szCs w:val="23"/>
        </w:rPr>
        <w:t xml:space="preserve"> r. </w:t>
      </w:r>
      <w:r w:rsidR="00DE3E8D">
        <w:rPr>
          <w:rFonts w:ascii="Calibri Light" w:hAnsi="Calibri Light" w:cs="Calibri Light"/>
          <w:sz w:val="23"/>
          <w:szCs w:val="23"/>
        </w:rPr>
        <w:t>(należy wskazać datę złożenia wniosku)</w:t>
      </w:r>
      <w:r w:rsidRPr="00DC73FD">
        <w:rPr>
          <w:rFonts w:ascii="Calibri Light" w:hAnsi="Calibri Light" w:cs="Calibri Light"/>
          <w:sz w:val="23"/>
          <w:szCs w:val="23"/>
        </w:rPr>
        <w:t xml:space="preserve"> wystąpił</w:t>
      </w:r>
      <w:r w:rsidR="00DE3E8D">
        <w:rPr>
          <w:rFonts w:ascii="Calibri Light" w:hAnsi="Calibri Light" w:cs="Calibri Light"/>
          <w:sz w:val="23"/>
          <w:szCs w:val="23"/>
        </w:rPr>
        <w:t>am/em</w:t>
      </w:r>
      <w:r w:rsidRPr="00DC73FD">
        <w:rPr>
          <w:rFonts w:ascii="Calibri Light" w:hAnsi="Calibri Light" w:cs="Calibri Light"/>
          <w:sz w:val="23"/>
          <w:szCs w:val="23"/>
        </w:rPr>
        <w:t xml:space="preserve"> do Wojewody Mazowieckiego z wnioskiem o udzielenie</w:t>
      </w:r>
      <w:r w:rsidR="00DE3E8D">
        <w:rPr>
          <w:rFonts w:ascii="Calibri Light" w:hAnsi="Calibri Light" w:cs="Calibri Light"/>
          <w:sz w:val="23"/>
          <w:szCs w:val="23"/>
        </w:rPr>
        <w:t xml:space="preserve"> zezwolenia na pobyt czasowy na terytorium</w:t>
      </w:r>
      <w:r w:rsidRPr="00DC73FD">
        <w:rPr>
          <w:rFonts w:ascii="Calibri Light" w:hAnsi="Calibri Light" w:cs="Calibri Light"/>
          <w:sz w:val="23"/>
          <w:szCs w:val="23"/>
        </w:rPr>
        <w:t xml:space="preserve"> Rzeczypospolitej Polskiej.</w:t>
      </w:r>
    </w:p>
    <w:p w14:paraId="348C8C5C" w14:textId="77777777" w:rsidR="00DE3E8D" w:rsidRDefault="00DE3E8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ab/>
        <w:t>Termin załatwienia sprawy wyznaczono na dzień ……………………… (</w:t>
      </w:r>
      <w:r w:rsidRPr="00F5401A">
        <w:rPr>
          <w:rFonts w:ascii="Calibri Light" w:hAnsi="Calibri Light" w:cs="Calibri Light"/>
          <w:sz w:val="23"/>
          <w:szCs w:val="23"/>
          <w:highlight w:val="cyan"/>
        </w:rPr>
        <w:t>proszę podać termin, w jakim miała zostać wydana decyzja)</w:t>
      </w:r>
      <w:r>
        <w:rPr>
          <w:rFonts w:ascii="Calibri Light" w:hAnsi="Calibri Light" w:cs="Calibri Light"/>
          <w:sz w:val="23"/>
          <w:szCs w:val="23"/>
        </w:rPr>
        <w:t>.</w:t>
      </w:r>
    </w:p>
    <w:p w14:paraId="0EF16DE1" w14:textId="77777777" w:rsidR="00DE3E8D" w:rsidRDefault="00DE3E8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ab/>
        <w:t xml:space="preserve">W toku sprawy złożyłam/złożyłem wszystkie dokumenty wymagane przez organ administracji, a mimo upływu zakreślonego terminu decyzja nie została wydana. Organ nie zawiadomił mnie o przyczynach niezałatwienia </w:t>
      </w:r>
      <w:proofErr w:type="gramStart"/>
      <w:r>
        <w:rPr>
          <w:rFonts w:ascii="Calibri Light" w:hAnsi="Calibri Light" w:cs="Calibri Light"/>
          <w:sz w:val="23"/>
          <w:szCs w:val="23"/>
        </w:rPr>
        <w:t>sprawy,</w:t>
      </w:r>
      <w:proofErr w:type="gramEnd"/>
      <w:r>
        <w:rPr>
          <w:rFonts w:ascii="Calibri Light" w:hAnsi="Calibri Light" w:cs="Calibri Light"/>
          <w:sz w:val="23"/>
          <w:szCs w:val="23"/>
        </w:rPr>
        <w:t xml:space="preserve"> ani nie wskazał nowego terminu jej załatwienia.</w:t>
      </w:r>
    </w:p>
    <w:p w14:paraId="5F111D04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2E92F8D9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 xml:space="preserve">Zgodnie z art. 35 § 3 k.p.a. "Załatwienie sprawy wymagającej postępowania wyjaśniającego powinno nastąpić nie później niż w ciągu miesiąca, a sprawy szczególnie skomplikowanej - nie później niż w ciągu dwóch miesięcy od dnia wszczęcia postępowania, zaś w postępowaniu odwoławczym - w ciągu miesiąca od dnia otrzymania odwołania." Spraw o udzielenie zezwolenia na pobyt czasowy nie sposób uznać za sprawy szczególnie skomplikowane, jako że są to sprawy rozpoznawane w oparciu o dokumenty przedkładane przez stronę. </w:t>
      </w:r>
    </w:p>
    <w:p w14:paraId="576160DE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ab/>
        <w:t>W świetle natomiast art. 37 § 1 pkt 1 k.p.a., Stronie służy prawo do wniesienia ponaglenia, jeżeli nie załatwiono sprawy w terminie określonym w art. 35 lub przepisach szczególnych ani w terminie wskazanym zgodnie z art. 36 § 1, co zostało zdefiniowane przez ustawodawcę jako bezczynność. W ocenie Skarżącego z taką sytuacją mamy do czynienia w przedmiotowej sprawie. Wojewoda Mazowiecki nie załatwił sprawy w terminie określonym w przepisach prawa, przez co pozostaje w bezczynności.</w:t>
      </w:r>
    </w:p>
    <w:p w14:paraId="4DCDFBCA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ab/>
        <w:t>Organ nie spełnił również obowiązku określonego w art. 36 § 1 k.p.a.</w:t>
      </w:r>
    </w:p>
    <w:p w14:paraId="724157BC" w14:textId="77777777" w:rsid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4FCFC1F4" w14:textId="77777777" w:rsidR="00DE3E8D" w:rsidRDefault="00DE3E8D" w:rsidP="00DE3E8D">
      <w:pPr>
        <w:tabs>
          <w:tab w:val="left" w:pos="855"/>
        </w:tabs>
        <w:spacing w:line="312" w:lineRule="auto"/>
        <w:jc w:val="both"/>
      </w:pPr>
      <w:r>
        <w:rPr>
          <w:rFonts w:ascii="Calibri Light" w:hAnsi="Calibri Light" w:cs="Calibri Light"/>
          <w:color w:val="000000"/>
          <w:sz w:val="23"/>
          <w:szCs w:val="23"/>
        </w:rPr>
        <w:tab/>
        <w:t>Jak wskazał Naczelny Sąd Administracyjny w uzasadnieniu wyroku z dnia 21 czerwca 2017 r. (sygn. Akt: II OSK 853/17), „</w:t>
      </w:r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Strona bowiem, która należycie dba o własne interesy, winna bez zwłoki wykorzystywać przysługujące jej instrumenty prawne zwalczania przewlekłości postępowania.”</w:t>
      </w:r>
    </w:p>
    <w:p w14:paraId="705094D0" w14:textId="77777777" w:rsidR="00DE3E8D" w:rsidRPr="00DC73FD" w:rsidRDefault="00DE3E8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5E69F455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>W związku z powyższym, wnoszę jak we wstępie.</w:t>
      </w:r>
    </w:p>
    <w:p w14:paraId="21CF5BFD" w14:textId="77777777" w:rsidR="00DC73FD" w:rsidRPr="00DC73FD" w:rsidRDefault="00DC73FD" w:rsidP="00DC73FD">
      <w:pPr>
        <w:pStyle w:val="Akapitzlist"/>
        <w:spacing w:after="120" w:line="276" w:lineRule="auto"/>
        <w:ind w:left="0"/>
        <w:jc w:val="both"/>
        <w:rPr>
          <w:rFonts w:ascii="Calibri Light" w:hAnsi="Calibri Light" w:cs="Calibri Light"/>
          <w:sz w:val="23"/>
          <w:szCs w:val="23"/>
        </w:rPr>
      </w:pPr>
    </w:p>
    <w:p w14:paraId="2B08BD19" w14:textId="3F77B1CE" w:rsidR="00A87ABB" w:rsidRDefault="00A87ABB">
      <w:pPr>
        <w:rPr>
          <w:rFonts w:ascii="Calibri Light" w:hAnsi="Calibri Light" w:cs="Calibri Light"/>
          <w:sz w:val="23"/>
          <w:szCs w:val="23"/>
        </w:rPr>
      </w:pPr>
    </w:p>
    <w:p w14:paraId="6DED1376" w14:textId="3B1077B9" w:rsidR="00F5401A" w:rsidRDefault="00F5401A">
      <w:pPr>
        <w:rPr>
          <w:rFonts w:ascii="Calibri Light" w:hAnsi="Calibri Light" w:cs="Calibri Light"/>
          <w:sz w:val="23"/>
          <w:szCs w:val="23"/>
        </w:rPr>
      </w:pPr>
    </w:p>
    <w:p w14:paraId="01CDD6BE" w14:textId="12F3C061" w:rsidR="00F5401A" w:rsidRDefault="00F5401A" w:rsidP="00F5401A">
      <w:pPr>
        <w:ind w:left="1416" w:firstLine="708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……………………………………..</w:t>
      </w:r>
    </w:p>
    <w:p w14:paraId="2C27F765" w14:textId="06CBC151" w:rsidR="00F5401A" w:rsidRPr="00F5401A" w:rsidRDefault="00F5401A">
      <w:pPr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        </w:t>
      </w:r>
      <w:r w:rsidRPr="00F5401A">
        <w:rPr>
          <w:rFonts w:ascii="Calibri Light" w:hAnsi="Calibri Light" w:cs="Calibri Light"/>
          <w:i/>
          <w:iCs/>
          <w:sz w:val="23"/>
          <w:szCs w:val="23"/>
        </w:rPr>
        <w:t xml:space="preserve">  </w:t>
      </w:r>
      <w:r>
        <w:rPr>
          <w:rFonts w:ascii="Calibri Light" w:hAnsi="Calibri Light" w:cs="Calibri Light"/>
          <w:i/>
          <w:iCs/>
          <w:sz w:val="23"/>
          <w:szCs w:val="23"/>
        </w:rPr>
        <w:tab/>
      </w:r>
      <w:r>
        <w:rPr>
          <w:rFonts w:ascii="Calibri Light" w:hAnsi="Calibri Light" w:cs="Calibri Light"/>
          <w:i/>
          <w:iCs/>
          <w:sz w:val="23"/>
          <w:szCs w:val="23"/>
        </w:rPr>
        <w:tab/>
      </w:r>
      <w:r>
        <w:rPr>
          <w:rFonts w:ascii="Calibri Light" w:hAnsi="Calibri Light" w:cs="Calibri Light"/>
          <w:i/>
          <w:iCs/>
          <w:sz w:val="23"/>
          <w:szCs w:val="23"/>
        </w:rPr>
        <w:tab/>
      </w:r>
      <w:r>
        <w:rPr>
          <w:rFonts w:ascii="Calibri Light" w:hAnsi="Calibri Light" w:cs="Calibri Light"/>
          <w:i/>
          <w:iCs/>
          <w:sz w:val="23"/>
          <w:szCs w:val="23"/>
        </w:rPr>
        <w:tab/>
      </w:r>
      <w:r w:rsidRPr="00F5401A">
        <w:rPr>
          <w:rFonts w:ascii="Calibri Light" w:hAnsi="Calibri Light" w:cs="Calibri Light"/>
          <w:sz w:val="23"/>
          <w:szCs w:val="23"/>
        </w:rPr>
        <w:t xml:space="preserve"> podpis </w:t>
      </w:r>
      <w:bookmarkStart w:id="0" w:name="_GoBack"/>
      <w:bookmarkEnd w:id="0"/>
    </w:p>
    <w:sectPr w:rsidR="00F5401A" w:rsidRPr="00F5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A65"/>
    <w:rsid w:val="00156A65"/>
    <w:rsid w:val="00284215"/>
    <w:rsid w:val="00366D37"/>
    <w:rsid w:val="00A87ABB"/>
    <w:rsid w:val="00DC73FD"/>
    <w:rsid w:val="00DE3E8D"/>
    <w:rsid w:val="00F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3B39"/>
  <w15:docId w15:val="{B1DD8549-256F-4668-9698-A769FADC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cicha praca 2</dc:creator>
  <cp:keywords/>
  <dc:description/>
  <cp:lastModifiedBy>K Słubik</cp:lastModifiedBy>
  <cp:revision>2</cp:revision>
  <dcterms:created xsi:type="dcterms:W3CDTF">2020-02-12T08:48:00Z</dcterms:created>
  <dcterms:modified xsi:type="dcterms:W3CDTF">2020-02-12T08:48:00Z</dcterms:modified>
</cp:coreProperties>
</file>